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D2" w:rsidRPr="006B4DDB" w:rsidRDefault="00C030D2" w:rsidP="00C030D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4DDB">
        <w:rPr>
          <w:rFonts w:ascii="Arial" w:hAnsi="Arial" w:cs="Arial"/>
          <w:b/>
          <w:sz w:val="24"/>
          <w:szCs w:val="24"/>
        </w:rPr>
        <w:t>OPIS POSLOVA RADNOG MJESTA</w:t>
      </w:r>
    </w:p>
    <w:p w:rsidR="005646A7" w:rsidRDefault="005646A7" w:rsidP="005646A7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POSTAJA GRANIČNE POLICIJE SLAVONSKI ŠAMAC</w:t>
      </w:r>
    </w:p>
    <w:p w:rsidR="005646A7" w:rsidRDefault="005646A7" w:rsidP="005646A7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C030D2" w:rsidRPr="005646A7" w:rsidRDefault="005646A7" w:rsidP="005646A7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Radno mjesto: </w:t>
      </w:r>
      <w:r w:rsidR="00BB6285">
        <w:rPr>
          <w:rFonts w:ascii="Arial" w:hAnsi="Arial" w:cs="Arial"/>
          <w:b/>
          <w:sz w:val="24"/>
          <w:szCs w:val="24"/>
          <w:u w:val="single"/>
        </w:rPr>
        <w:t>„policijski službenik – 4. kategorije“ – policijski službenik za graničnu kontrolu)</w:t>
      </w:r>
    </w:p>
    <w:p w:rsidR="006B4DDB" w:rsidRPr="00BB6285" w:rsidRDefault="00BB6285" w:rsidP="00BB6285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6285">
        <w:rPr>
          <w:rFonts w:ascii="Arial" w:hAnsi="Arial" w:cs="Arial"/>
          <w:sz w:val="24"/>
          <w:szCs w:val="24"/>
        </w:rPr>
        <w:t>Izravno obavlja graničnu kontrolu nad osobama, stvarima i prijevoznim sredstvima u međunarodnom i pograničnom prometu preko državne granice pri tome koristeći tehnička i informatička pomagala; utvrđuje uvjete ulaska na državno područje; provodi postupak odbijanja ulaska, izdavanja viza, izdavanja odobrenja za unos oružja i streljiva i drugih propisanih dokumenata u upravnom ili neupravnom postupku; kontrolira kretanje i zadržavanje osoba na području graničnog prijelaza, te obavlja i druge poslove po nalogu rukovoditelja.</w:t>
      </w:r>
    </w:p>
    <w:p w:rsidR="00C030D2" w:rsidRPr="006B4DDB" w:rsidRDefault="00C030D2" w:rsidP="00C030D2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6B4DDB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Pravni izvori za pripremanje kandidata/kinja za testiranje:</w:t>
      </w:r>
    </w:p>
    <w:p w:rsidR="00AE7D35" w:rsidRPr="006B4DDB" w:rsidRDefault="00AE7D35" w:rsidP="00AE7D35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4DDB">
        <w:rPr>
          <w:rFonts w:ascii="Arial" w:hAnsi="Arial" w:cs="Arial"/>
          <w:b/>
          <w:sz w:val="24"/>
          <w:szCs w:val="24"/>
        </w:rPr>
        <w:t>Zakon o policiji (</w:t>
      </w:r>
      <w:r w:rsidRPr="006B4DDB">
        <w:rPr>
          <w:rFonts w:ascii="Arial" w:hAnsi="Arial" w:cs="Arial"/>
          <w:sz w:val="24"/>
          <w:szCs w:val="24"/>
        </w:rPr>
        <w:t xml:space="preserve"> „Narodne novine“ br. 34/11. 130/12. 89/14. 151/14. 33/15, 121/16, 66/19.</w:t>
      </w:r>
      <w:r w:rsidR="00F86EA2">
        <w:rPr>
          <w:rFonts w:ascii="Arial" w:hAnsi="Arial" w:cs="Arial"/>
          <w:sz w:val="24"/>
          <w:szCs w:val="24"/>
        </w:rPr>
        <w:t xml:space="preserve"> i 155/23.</w:t>
      </w:r>
      <w:r w:rsidRPr="006B4DDB">
        <w:rPr>
          <w:rFonts w:ascii="Arial" w:hAnsi="Arial" w:cs="Arial"/>
          <w:sz w:val="24"/>
          <w:szCs w:val="24"/>
        </w:rPr>
        <w:t>)</w:t>
      </w:r>
    </w:p>
    <w:p w:rsidR="00AE7D35" w:rsidRPr="006B4DDB" w:rsidRDefault="00AE7D35" w:rsidP="00AE7D35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4DDB">
        <w:rPr>
          <w:rFonts w:ascii="Arial" w:hAnsi="Arial" w:cs="Arial"/>
          <w:b/>
          <w:sz w:val="24"/>
          <w:szCs w:val="24"/>
        </w:rPr>
        <w:t>Zakon o policijskim poslovima i ovlastima</w:t>
      </w:r>
      <w:r w:rsidRPr="006B4DDB">
        <w:rPr>
          <w:rFonts w:ascii="Arial" w:hAnsi="Arial" w:cs="Arial"/>
          <w:sz w:val="24"/>
          <w:szCs w:val="24"/>
        </w:rPr>
        <w:t xml:space="preserve"> („Narodne novine“ br. 76/09, 92/14, 70/19.)</w:t>
      </w:r>
    </w:p>
    <w:p w:rsidR="00C0456D" w:rsidRPr="006B4DDB" w:rsidRDefault="00C0456D" w:rsidP="006B4DDB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5646A7" w:rsidRPr="005646A7" w:rsidRDefault="005646A7" w:rsidP="005646A7">
      <w:pPr>
        <w:autoSpaceDE w:val="0"/>
        <w:autoSpaceDN w:val="0"/>
        <w:adjustRightInd w:val="0"/>
        <w:spacing w:before="77" w:after="0" w:line="264" w:lineRule="exact"/>
        <w:jc w:val="both"/>
        <w:rPr>
          <w:rFonts w:ascii="Arial" w:eastAsia="Arial Unicode MS" w:hAnsi="Arial" w:cs="Arial"/>
          <w:sz w:val="24"/>
          <w:szCs w:val="24"/>
          <w:lang w:eastAsia="hr-HR"/>
        </w:rPr>
      </w:pPr>
      <w:r w:rsidRPr="005646A7">
        <w:rPr>
          <w:rFonts w:ascii="Arial" w:eastAsia="Arial Unicode MS" w:hAnsi="Arial" w:cs="Arial"/>
          <w:b/>
          <w:sz w:val="24"/>
          <w:szCs w:val="24"/>
          <w:lang w:eastAsia="hr-HR"/>
        </w:rPr>
        <w:t>Plaća radnih mjesta</w:t>
      </w:r>
      <w:r w:rsidRPr="005646A7">
        <w:rPr>
          <w:rFonts w:ascii="Arial" w:eastAsia="Arial Unicode MS" w:hAnsi="Arial" w:cs="Arial"/>
          <w:sz w:val="24"/>
          <w:szCs w:val="24"/>
          <w:lang w:eastAsia="hr-HR"/>
        </w:rPr>
        <w:t xml:space="preserve"> određena je Uredbom</w:t>
      </w:r>
      <w:r w:rsidRPr="005646A7"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o</w:t>
      </w:r>
      <w:r w:rsidRPr="005646A7">
        <w:rPr>
          <w:rFonts w:ascii="Arial" w:eastAsia="Arial Unicode MS" w:hAnsi="Arial" w:cs="Arial"/>
          <w:sz w:val="24"/>
          <w:szCs w:val="24"/>
          <w:lang w:eastAsia="hr-HR"/>
        </w:rPr>
        <w:t xml:space="preserve"> nazivima radnih mjesta, uvjetima za raspored i koeficijentima za obračun plaće u državnoj službi (Narodne novine, br. 22/2024. i 33/2024.) i Kolektivni ugovor za državne službenike i namještenike („Narodne novine broj: 56/22., 127/22. – Dodatak I, 58/23. – Dodatak II, 128/23 – Dodatak III i 29/24.)</w:t>
      </w:r>
    </w:p>
    <w:p w:rsidR="00C0456D" w:rsidRPr="00C0456D" w:rsidRDefault="00C0456D" w:rsidP="00C0456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bidi="hi-IN"/>
        </w:rPr>
      </w:pPr>
    </w:p>
    <w:p w:rsidR="00C030D2" w:rsidRPr="006B4DDB" w:rsidRDefault="00C030D2" w:rsidP="00C030D2">
      <w:pPr>
        <w:autoSpaceDE w:val="0"/>
        <w:autoSpaceDN w:val="0"/>
        <w:adjustRightInd w:val="0"/>
        <w:spacing w:before="77" w:after="0" w:line="264" w:lineRule="exact"/>
        <w:jc w:val="both"/>
        <w:rPr>
          <w:rFonts w:ascii="Arial" w:eastAsia="Arial Unicode MS" w:hAnsi="Arial" w:cs="Arial"/>
          <w:sz w:val="24"/>
          <w:szCs w:val="24"/>
          <w:lang w:eastAsia="hr-HR"/>
        </w:rPr>
      </w:pPr>
    </w:p>
    <w:p w:rsidR="00C030D2" w:rsidRPr="006B4DDB" w:rsidRDefault="00C030D2" w:rsidP="0010427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6B4DDB">
        <w:rPr>
          <w:rFonts w:ascii="Arial" w:eastAsia="Arial Unicode MS" w:hAnsi="Arial" w:cs="Arial"/>
          <w:sz w:val="24"/>
          <w:szCs w:val="24"/>
          <w:lang w:eastAsia="hr-HR"/>
        </w:rPr>
        <w:t>Spomenuti propisi mogu se pronaći</w:t>
      </w:r>
      <w:r w:rsidRPr="006B4DDB"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na web</w:t>
      </w:r>
      <w:r w:rsidRPr="006B4DDB">
        <w:rPr>
          <w:rFonts w:ascii="Arial" w:eastAsia="Arial Unicode MS" w:hAnsi="Arial" w:cs="Arial"/>
          <w:sz w:val="24"/>
          <w:szCs w:val="24"/>
          <w:lang w:eastAsia="hr-HR"/>
        </w:rPr>
        <w:t xml:space="preserve"> stranicama Narodnih novina,</w:t>
      </w:r>
      <w:r w:rsidRPr="006B4DDB">
        <w:rPr>
          <w:rFonts w:ascii="Arial" w:eastAsia="Arial Unicode MS" w:hAnsi="Arial" w:cs="Arial"/>
          <w:sz w:val="24"/>
          <w:szCs w:val="24"/>
          <w:lang w:val="es-ES_tradnl" w:eastAsia="hr-HR"/>
        </w:rPr>
        <w:t xml:space="preserve"> </w:t>
      </w:r>
      <w:hyperlink r:id="rId5" w:history="1">
        <w:r w:rsidRPr="006B4DDB">
          <w:rPr>
            <w:rFonts w:ascii="Arial" w:eastAsia="Times New Roman" w:hAnsi="Arial" w:cs="Arial"/>
            <w:color w:val="0066CC"/>
            <w:sz w:val="24"/>
            <w:szCs w:val="24"/>
            <w:u w:val="single"/>
            <w:lang w:val="es-ES_tradnl" w:eastAsia="hr-HR"/>
          </w:rPr>
          <w:t>www.</w:t>
        </w:r>
        <w:r w:rsidRPr="006B4DDB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hr-HR"/>
          </w:rPr>
          <w:t xml:space="preserve">narodne </w:t>
        </w:r>
      </w:hyperlink>
      <w:hyperlink r:id="rId6" w:history="1">
        <w:r w:rsidRPr="006B4DDB">
          <w:rPr>
            <w:rFonts w:ascii="Arial" w:eastAsia="Times New Roman" w:hAnsi="Arial" w:cs="Arial"/>
            <w:color w:val="0066CC"/>
            <w:sz w:val="24"/>
            <w:szCs w:val="24"/>
            <w:u w:val="single"/>
            <w:lang w:val="en-US" w:eastAsia="hr-HR"/>
          </w:rPr>
          <w:t>novine.hr</w:t>
        </w:r>
      </w:hyperlink>
    </w:p>
    <w:p w:rsidR="00C030D2" w:rsidRPr="006B4DDB" w:rsidRDefault="00C030D2" w:rsidP="00C030D2">
      <w:pPr>
        <w:rPr>
          <w:rFonts w:ascii="Arial" w:hAnsi="Arial" w:cs="Arial"/>
          <w:sz w:val="24"/>
          <w:szCs w:val="24"/>
        </w:rPr>
      </w:pPr>
    </w:p>
    <w:p w:rsidR="00C030D2" w:rsidRDefault="00C030D2"/>
    <w:sectPr w:rsidR="00C0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AAB"/>
    <w:multiLevelType w:val="hybridMultilevel"/>
    <w:tmpl w:val="892CE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6AE"/>
    <w:multiLevelType w:val="hybridMultilevel"/>
    <w:tmpl w:val="C2888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F19BE"/>
    <w:multiLevelType w:val="hybridMultilevel"/>
    <w:tmpl w:val="B286769E"/>
    <w:lvl w:ilvl="0" w:tplc="3D8A5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5B"/>
    <w:rsid w:val="00104276"/>
    <w:rsid w:val="00392102"/>
    <w:rsid w:val="005646A7"/>
    <w:rsid w:val="00570737"/>
    <w:rsid w:val="006B4DDB"/>
    <w:rsid w:val="00851CD0"/>
    <w:rsid w:val="00885745"/>
    <w:rsid w:val="00AE7D35"/>
    <w:rsid w:val="00BB6285"/>
    <w:rsid w:val="00C030D2"/>
    <w:rsid w:val="00C0456D"/>
    <w:rsid w:val="00D11B5B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87A4-2AE9-4B32-ADD3-8B9C116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6D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B5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andardWeb">
    <w:name w:val="Normal (Web)"/>
    <w:basedOn w:val="Normal"/>
    <w:uiPriority w:val="99"/>
    <w:unhideWhenUsed/>
    <w:rsid w:val="00AE7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E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ine.hr" TargetMode="External"/><Relationship Id="rId5" Type="http://schemas.openxmlformats.org/officeDocument/2006/relationships/hyperlink" Target="http://www.naro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Antunović Nikolina</dc:creator>
  <cp:keywords/>
  <dc:description/>
  <cp:lastModifiedBy>Vučur-Čengić Verica</cp:lastModifiedBy>
  <cp:revision>2</cp:revision>
  <dcterms:created xsi:type="dcterms:W3CDTF">2024-10-16T11:06:00Z</dcterms:created>
  <dcterms:modified xsi:type="dcterms:W3CDTF">2024-10-16T11:06:00Z</dcterms:modified>
</cp:coreProperties>
</file>